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A43E" w14:textId="1D88E5CE" w:rsidR="00B54D80" w:rsidRDefault="00B54D80" w:rsidP="003730F8"/>
    <w:p w14:paraId="04CBEA0B" w14:textId="77777777" w:rsidR="00B16E9C" w:rsidRDefault="00B16E9C" w:rsidP="003730F8"/>
    <w:p w14:paraId="1DDE63DE" w14:textId="276A6CFA" w:rsidR="00B54D80" w:rsidRPr="00476AF3" w:rsidRDefault="00C443C6" w:rsidP="00476AF3">
      <w:pPr>
        <w:tabs>
          <w:tab w:val="left" w:pos="3402"/>
        </w:tabs>
        <w:rPr>
          <w:sz w:val="24"/>
        </w:rPr>
      </w:pPr>
      <w:r w:rsidRPr="00476AF3">
        <w:rPr>
          <w:sz w:val="24"/>
        </w:rPr>
        <w:t xml:space="preserve">Prot. n.: </w:t>
      </w:r>
      <w:r w:rsidR="00476AF3" w:rsidRPr="00476AF3">
        <w:rPr>
          <w:sz w:val="24"/>
          <w:u w:val="single"/>
        </w:rPr>
        <w:tab/>
      </w:r>
    </w:p>
    <w:p w14:paraId="77A9F424" w14:textId="77777777" w:rsidR="00B54D80" w:rsidRPr="000318AF" w:rsidRDefault="00B54D80" w:rsidP="003730F8"/>
    <w:p w14:paraId="63ABC4AE" w14:textId="77777777" w:rsidR="00533E9A" w:rsidRDefault="00533E9A" w:rsidP="00533E9A">
      <w:pPr>
        <w:rPr>
          <w:sz w:val="24"/>
        </w:rPr>
      </w:pPr>
    </w:p>
    <w:p w14:paraId="4FA52F70" w14:textId="77777777" w:rsidR="00533E9A" w:rsidRPr="00476AF3" w:rsidRDefault="00533E9A" w:rsidP="00476AF3">
      <w:pPr>
        <w:pStyle w:val="Titolo1"/>
        <w:ind w:left="3402" w:firstLine="708"/>
        <w:rPr>
          <w:b/>
          <w:i/>
          <w:u w:val="single"/>
        </w:rPr>
      </w:pPr>
      <w:r w:rsidRPr="00476AF3">
        <w:rPr>
          <w:b/>
          <w:i/>
          <w:u w:val="single"/>
        </w:rPr>
        <w:t xml:space="preserve">AI GENITORI </w:t>
      </w:r>
    </w:p>
    <w:p w14:paraId="0F19A891" w14:textId="68394198" w:rsidR="00533E9A" w:rsidRPr="00476AF3" w:rsidRDefault="00533E9A" w:rsidP="0043119D">
      <w:pPr>
        <w:tabs>
          <w:tab w:val="left" w:pos="9639"/>
        </w:tabs>
        <w:ind w:left="3402" w:firstLine="708"/>
        <w:rPr>
          <w:b/>
          <w:i/>
          <w:sz w:val="24"/>
          <w:u w:val="single"/>
        </w:rPr>
      </w:pPr>
      <w:r w:rsidRPr="00476AF3">
        <w:rPr>
          <w:b/>
          <w:i/>
          <w:sz w:val="24"/>
          <w:u w:val="single"/>
        </w:rPr>
        <w:t>DELL’ALLIEVO</w:t>
      </w:r>
      <w:r w:rsidR="00DD7E8D" w:rsidRPr="00476AF3">
        <w:rPr>
          <w:b/>
          <w:i/>
          <w:sz w:val="24"/>
          <w:u w:val="single"/>
        </w:rPr>
        <w:t>/A</w:t>
      </w:r>
      <w:r w:rsidR="00476AF3" w:rsidRPr="00476AF3">
        <w:rPr>
          <w:b/>
          <w:i/>
          <w:sz w:val="24"/>
          <w:u w:val="single"/>
        </w:rPr>
        <w:t xml:space="preserve"> </w:t>
      </w:r>
      <w:r w:rsidR="00476AF3" w:rsidRPr="00476AF3">
        <w:rPr>
          <w:b/>
          <w:i/>
          <w:sz w:val="24"/>
          <w:u w:val="single"/>
        </w:rPr>
        <w:tab/>
      </w:r>
    </w:p>
    <w:p w14:paraId="7687908C" w14:textId="77777777" w:rsidR="00476AF3" w:rsidRPr="00476AF3" w:rsidRDefault="00476AF3" w:rsidP="00476AF3">
      <w:pPr>
        <w:tabs>
          <w:tab w:val="left" w:pos="10065"/>
        </w:tabs>
        <w:ind w:left="3402" w:firstLine="708"/>
        <w:rPr>
          <w:sz w:val="24"/>
        </w:rPr>
      </w:pPr>
    </w:p>
    <w:p w14:paraId="66648416" w14:textId="6839D8F3" w:rsidR="004F5494" w:rsidRPr="00476AF3" w:rsidRDefault="00476AF3" w:rsidP="0043119D">
      <w:pPr>
        <w:tabs>
          <w:tab w:val="left" w:pos="9639"/>
        </w:tabs>
        <w:ind w:left="3402" w:firstLine="708"/>
        <w:rPr>
          <w:b/>
          <w:bCs/>
          <w:i/>
          <w:iCs/>
          <w:sz w:val="24"/>
        </w:rPr>
      </w:pPr>
      <w:r w:rsidRPr="00476AF3">
        <w:rPr>
          <w:b/>
          <w:bCs/>
          <w:i/>
          <w:iCs/>
          <w:sz w:val="24"/>
        </w:rPr>
        <w:t>Classe</w:t>
      </w:r>
      <w:r>
        <w:rPr>
          <w:b/>
          <w:bCs/>
          <w:i/>
          <w:iCs/>
          <w:sz w:val="24"/>
        </w:rPr>
        <w:t xml:space="preserve"> </w:t>
      </w:r>
      <w:r w:rsidR="0043119D" w:rsidRPr="0043119D">
        <w:rPr>
          <w:sz w:val="24"/>
          <w:u w:val="single"/>
        </w:rPr>
        <w:tab/>
      </w:r>
    </w:p>
    <w:p w14:paraId="6F320C28" w14:textId="77777777" w:rsidR="00533E9A" w:rsidRDefault="00533E9A" w:rsidP="00C443C6">
      <w:pPr>
        <w:spacing w:line="360" w:lineRule="auto"/>
        <w:jc w:val="both"/>
        <w:rPr>
          <w:sz w:val="24"/>
        </w:rPr>
      </w:pPr>
    </w:p>
    <w:p w14:paraId="6E094813" w14:textId="78BBC1D9" w:rsidR="00533E9A" w:rsidRDefault="00533E9A" w:rsidP="0043119D">
      <w:pPr>
        <w:tabs>
          <w:tab w:val="left" w:pos="9639"/>
        </w:tabs>
        <w:spacing w:line="360" w:lineRule="auto"/>
        <w:ind w:firstLine="709"/>
        <w:jc w:val="both"/>
        <w:rPr>
          <w:sz w:val="24"/>
        </w:rPr>
      </w:pPr>
      <w:r>
        <w:rPr>
          <w:sz w:val="24"/>
        </w:rPr>
        <w:t>Sulla base dei dati deriv</w:t>
      </w:r>
      <w:r w:rsidR="00BB1679">
        <w:rPr>
          <w:sz w:val="24"/>
        </w:rPr>
        <w:t xml:space="preserve">anti dalla Diagnosi Funzionale </w:t>
      </w:r>
      <w:r>
        <w:rPr>
          <w:sz w:val="24"/>
        </w:rPr>
        <w:t xml:space="preserve">e delle osservazioni sistematiche effettuate nei diversi ambiti disciplinari, il Consiglio di classe propone la definizione di un </w:t>
      </w:r>
      <w:r>
        <w:rPr>
          <w:b/>
          <w:sz w:val="24"/>
        </w:rPr>
        <w:t>Piano Educativo Individualizzato differenziato</w:t>
      </w:r>
      <w:r>
        <w:rPr>
          <w:sz w:val="24"/>
        </w:rPr>
        <w:t xml:space="preserve"> in funzione di obiettivi didattici e</w:t>
      </w:r>
      <w:r w:rsidR="00C443C6">
        <w:rPr>
          <w:sz w:val="24"/>
        </w:rPr>
        <w:t xml:space="preserve"> formativi non riconducibili alle Indicazioni </w:t>
      </w:r>
      <w:r>
        <w:rPr>
          <w:sz w:val="24"/>
        </w:rPr>
        <w:t>ministeriali, al fine di garantire la piena realizzazione del diritto all’educazione, all’istruzione ed integrazio</w:t>
      </w:r>
      <w:r w:rsidR="00DD7E8D">
        <w:rPr>
          <w:sz w:val="24"/>
        </w:rPr>
        <w:t xml:space="preserve">ne scolastica di </w:t>
      </w:r>
      <w:r w:rsidR="0043119D" w:rsidRPr="0043119D">
        <w:rPr>
          <w:sz w:val="24"/>
          <w:u w:val="single"/>
        </w:rPr>
        <w:tab/>
      </w:r>
    </w:p>
    <w:p w14:paraId="751EF051" w14:textId="77777777" w:rsidR="00533E9A" w:rsidRDefault="00533E9A" w:rsidP="00C443C6">
      <w:pPr>
        <w:spacing w:line="360" w:lineRule="auto"/>
        <w:jc w:val="both"/>
        <w:rPr>
          <w:sz w:val="24"/>
        </w:rPr>
      </w:pPr>
    </w:p>
    <w:p w14:paraId="3EF65786" w14:textId="18132FA3" w:rsidR="00533E9A" w:rsidRDefault="00533E9A" w:rsidP="00C443C6">
      <w:pPr>
        <w:spacing w:line="360" w:lineRule="auto"/>
        <w:jc w:val="both"/>
        <w:rPr>
          <w:sz w:val="24"/>
        </w:rPr>
      </w:pPr>
      <w:r>
        <w:rPr>
          <w:sz w:val="24"/>
        </w:rPr>
        <w:tab/>
        <w:t>Tale proposta richiede il formale assenso della famiglia</w:t>
      </w:r>
      <w:r w:rsidR="00C443C6">
        <w:rPr>
          <w:sz w:val="24"/>
        </w:rPr>
        <w:t>,</w:t>
      </w:r>
      <w:r>
        <w:rPr>
          <w:sz w:val="24"/>
        </w:rPr>
        <w:t xml:space="preserve"> in quanto</w:t>
      </w:r>
      <w:r w:rsidR="0043119D">
        <w:rPr>
          <w:sz w:val="24"/>
        </w:rPr>
        <w:t>:</w:t>
      </w:r>
    </w:p>
    <w:p w14:paraId="0B889283" w14:textId="70CFE292" w:rsidR="00533E9A" w:rsidRDefault="00533E9A" w:rsidP="00C443C6">
      <w:pPr>
        <w:spacing w:line="360" w:lineRule="auto"/>
        <w:jc w:val="both"/>
        <w:rPr>
          <w:sz w:val="24"/>
        </w:rPr>
      </w:pPr>
      <w:r>
        <w:rPr>
          <w:sz w:val="24"/>
        </w:rPr>
        <w:t xml:space="preserve">“Il piano educativo diversificato prevede l’attribuzione di voti relativi unicamente al citato piano (…) Gli alunni valutati in modo differenziato possono partecipare agli esami di qualifica professionale, svolgendo prove differenziate, finalizzate all’attestazione delle </w:t>
      </w:r>
      <w:r w:rsidR="0043119D">
        <w:rPr>
          <w:sz w:val="24"/>
        </w:rPr>
        <w:t>competenze e</w:t>
      </w:r>
      <w:r>
        <w:rPr>
          <w:sz w:val="24"/>
        </w:rPr>
        <w:t xml:space="preserve"> abilità acquisite. Tale attestazione può costituire, in particolare quando il piano preveda esperienze di orientamento, di tirocinio, di stage, di inserimento lavorativo, un credito formativo spendibile nella frequenza di corsi di formazione professionale nell’ ambito delle intese con le Regioni e gli Enti locali.”</w:t>
      </w:r>
    </w:p>
    <w:p w14:paraId="11697579" w14:textId="77777777" w:rsidR="00C443C6" w:rsidRDefault="00C443C6" w:rsidP="00C443C6">
      <w:pPr>
        <w:jc w:val="both"/>
        <w:rPr>
          <w:sz w:val="24"/>
        </w:rPr>
      </w:pPr>
    </w:p>
    <w:p w14:paraId="15CC5A2F" w14:textId="77777777" w:rsidR="00533E9A" w:rsidRDefault="00533E9A" w:rsidP="00533E9A">
      <w:pPr>
        <w:ind w:firstLine="708"/>
        <w:jc w:val="both"/>
        <w:rPr>
          <w:sz w:val="24"/>
        </w:rPr>
      </w:pPr>
      <w:r>
        <w:rPr>
          <w:sz w:val="24"/>
        </w:rPr>
        <w:t>In caso di diniego, l’alunno non potrà essere valutato in modo differenziato.</w:t>
      </w:r>
    </w:p>
    <w:p w14:paraId="5BAC6B87" w14:textId="77777777" w:rsidR="00533E9A" w:rsidRDefault="00533E9A" w:rsidP="00533E9A">
      <w:pPr>
        <w:jc w:val="both"/>
        <w:rPr>
          <w:sz w:val="24"/>
        </w:rPr>
      </w:pPr>
    </w:p>
    <w:p w14:paraId="1E4346A9" w14:textId="77777777" w:rsidR="0043119D" w:rsidRDefault="0043119D" w:rsidP="00476AF3">
      <w:pPr>
        <w:rPr>
          <w:sz w:val="24"/>
        </w:rPr>
      </w:pPr>
    </w:p>
    <w:p w14:paraId="3DE74697" w14:textId="331741C7" w:rsidR="00476AF3" w:rsidRDefault="00476AF3" w:rsidP="00476AF3">
      <w:pPr>
        <w:rPr>
          <w:sz w:val="24"/>
        </w:rPr>
      </w:pPr>
      <w:r>
        <w:rPr>
          <w:sz w:val="24"/>
        </w:rPr>
        <w:t>Como, gg/mm/aaaa</w:t>
      </w:r>
      <w:r>
        <w:rPr>
          <w:sz w:val="24"/>
        </w:rPr>
        <w:tab/>
      </w:r>
      <w:r>
        <w:rPr>
          <w:sz w:val="24"/>
        </w:rPr>
        <w:tab/>
      </w:r>
      <w:r>
        <w:rPr>
          <w:sz w:val="24"/>
        </w:rPr>
        <w:tab/>
      </w:r>
      <w:r>
        <w:rPr>
          <w:sz w:val="24"/>
        </w:rPr>
        <w:tab/>
      </w:r>
      <w:r>
        <w:rPr>
          <w:sz w:val="24"/>
        </w:rPr>
        <w:tab/>
      </w:r>
      <w:r>
        <w:rPr>
          <w:sz w:val="24"/>
        </w:rPr>
        <w:tab/>
      </w:r>
      <w:r>
        <w:rPr>
          <w:sz w:val="24"/>
        </w:rPr>
        <w:tab/>
        <w:t xml:space="preserve"> </w:t>
      </w:r>
    </w:p>
    <w:p w14:paraId="00A60B90" w14:textId="77777777" w:rsidR="00533E9A" w:rsidRDefault="00533E9A" w:rsidP="00533E9A">
      <w:pPr>
        <w:jc w:val="both"/>
        <w:rPr>
          <w:sz w:val="24"/>
        </w:rPr>
      </w:pPr>
    </w:p>
    <w:p w14:paraId="7D164DE7" w14:textId="58B8AB50" w:rsidR="00533E9A" w:rsidRDefault="0043119D" w:rsidP="0043119D">
      <w:pPr>
        <w:ind w:left="5529"/>
        <w:jc w:val="center"/>
        <w:rPr>
          <w:sz w:val="24"/>
        </w:rPr>
      </w:pPr>
      <w:r>
        <w:rPr>
          <w:sz w:val="24"/>
        </w:rPr>
        <w:t>I</w:t>
      </w:r>
      <w:r w:rsidR="00533E9A">
        <w:rPr>
          <w:sz w:val="24"/>
        </w:rPr>
        <w:t>L DIRIGENTE SCOLASTICO</w:t>
      </w:r>
    </w:p>
    <w:p w14:paraId="5BB798C5" w14:textId="23956984" w:rsidR="00533E9A" w:rsidRDefault="00533E9A" w:rsidP="0043119D">
      <w:pPr>
        <w:ind w:left="5529"/>
        <w:jc w:val="center"/>
        <w:rPr>
          <w:sz w:val="24"/>
        </w:rPr>
      </w:pPr>
      <w:r>
        <w:rPr>
          <w:sz w:val="24"/>
        </w:rPr>
        <w:t>(prof.</w:t>
      </w:r>
      <w:r w:rsidR="00C443C6">
        <w:rPr>
          <w:sz w:val="24"/>
        </w:rPr>
        <w:t xml:space="preserve">ssa Nora </w:t>
      </w:r>
      <w:r w:rsidR="0043119D">
        <w:rPr>
          <w:sz w:val="24"/>
        </w:rPr>
        <w:t>Calzolaio)</w:t>
      </w:r>
    </w:p>
    <w:p w14:paraId="63614FAF" w14:textId="77777777" w:rsidR="0043119D" w:rsidRDefault="0043119D" w:rsidP="0043119D">
      <w:pPr>
        <w:ind w:left="5529"/>
        <w:jc w:val="center"/>
        <w:rPr>
          <w:sz w:val="24"/>
        </w:rPr>
      </w:pPr>
    </w:p>
    <w:p w14:paraId="17EB5EE0" w14:textId="31AF465E" w:rsidR="0043119D" w:rsidRDefault="0043119D" w:rsidP="0043119D">
      <w:pPr>
        <w:ind w:left="5529"/>
        <w:jc w:val="center"/>
        <w:rPr>
          <w:sz w:val="24"/>
        </w:rPr>
      </w:pPr>
      <w:r>
        <w:rPr>
          <w:sz w:val="24"/>
        </w:rPr>
        <w:t>_________________________________</w:t>
      </w:r>
    </w:p>
    <w:p w14:paraId="2D6C9AB4" w14:textId="77777777" w:rsidR="00986AD5" w:rsidRDefault="00986AD5" w:rsidP="00533E9A">
      <w:pPr>
        <w:jc w:val="both"/>
        <w:rPr>
          <w:sz w:val="24"/>
        </w:rPr>
      </w:pPr>
    </w:p>
    <w:p w14:paraId="3A77BCC3" w14:textId="77777777" w:rsidR="00533E9A" w:rsidRDefault="00C443C6" w:rsidP="004E138F">
      <w:pPr>
        <w:ind w:left="1276"/>
        <w:jc w:val="both"/>
        <w:rPr>
          <w:sz w:val="24"/>
        </w:rPr>
      </w:pPr>
      <w:r>
        <w:rPr>
          <w:sz w:val="24"/>
        </w:rPr>
        <w:lastRenderedPageBreak/>
        <w:t xml:space="preserve"> </w:t>
      </w:r>
    </w:p>
    <w:p w14:paraId="6B8BC6D6" w14:textId="77777777" w:rsidR="000412CA" w:rsidRDefault="000412CA" w:rsidP="00533E9A">
      <w:pPr>
        <w:jc w:val="both"/>
        <w:rPr>
          <w:sz w:val="24"/>
        </w:rPr>
      </w:pPr>
    </w:p>
    <w:p w14:paraId="6C58002B" w14:textId="7CE35CD4" w:rsidR="00533E9A" w:rsidRDefault="00986AD5" w:rsidP="004E138F">
      <w:pPr>
        <w:tabs>
          <w:tab w:val="left" w:pos="9214"/>
        </w:tabs>
        <w:jc w:val="both"/>
        <w:rPr>
          <w:sz w:val="24"/>
          <w:u w:val="single"/>
        </w:rPr>
      </w:pPr>
      <w:r>
        <w:rPr>
          <w:sz w:val="24"/>
        </w:rPr>
        <w:t>I sottoscritti</w:t>
      </w:r>
      <w:r w:rsidR="00533E9A">
        <w:rPr>
          <w:sz w:val="24"/>
        </w:rPr>
        <w:t xml:space="preserve"> </w:t>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533E9A">
        <w:rPr>
          <w:sz w:val="24"/>
        </w:rPr>
        <w:softHyphen/>
      </w:r>
      <w:r w:rsidR="004E138F" w:rsidRPr="004E138F">
        <w:rPr>
          <w:sz w:val="24"/>
          <w:u w:val="single"/>
        </w:rPr>
        <w:tab/>
      </w:r>
    </w:p>
    <w:p w14:paraId="1E5231EB" w14:textId="77777777" w:rsidR="004E138F" w:rsidRDefault="004E138F" w:rsidP="004E138F">
      <w:pPr>
        <w:tabs>
          <w:tab w:val="left" w:pos="9214"/>
        </w:tabs>
        <w:jc w:val="both"/>
        <w:rPr>
          <w:sz w:val="24"/>
          <w:u w:val="single"/>
        </w:rPr>
      </w:pPr>
    </w:p>
    <w:p w14:paraId="276DCA52" w14:textId="39F77020" w:rsidR="004E138F" w:rsidRDefault="004E138F" w:rsidP="004E138F">
      <w:pPr>
        <w:tabs>
          <w:tab w:val="left" w:pos="9214"/>
        </w:tabs>
        <w:ind w:left="1134"/>
        <w:jc w:val="both"/>
        <w:rPr>
          <w:sz w:val="24"/>
          <w:u w:val="single"/>
        </w:rPr>
      </w:pPr>
      <w:r>
        <w:rPr>
          <w:sz w:val="24"/>
          <w:u w:val="single"/>
        </w:rPr>
        <w:tab/>
      </w:r>
    </w:p>
    <w:p w14:paraId="2C3CCC25" w14:textId="77777777" w:rsidR="004E138F" w:rsidRDefault="004E138F" w:rsidP="004E138F">
      <w:pPr>
        <w:tabs>
          <w:tab w:val="left" w:pos="9214"/>
        </w:tabs>
        <w:jc w:val="both"/>
        <w:rPr>
          <w:sz w:val="24"/>
          <w:u w:val="single"/>
        </w:rPr>
      </w:pPr>
    </w:p>
    <w:p w14:paraId="66C4EF96" w14:textId="77777777" w:rsidR="00533E9A" w:rsidRDefault="00533E9A" w:rsidP="00533E9A">
      <w:pPr>
        <w:jc w:val="both"/>
        <w:rPr>
          <w:sz w:val="24"/>
        </w:rPr>
      </w:pPr>
    </w:p>
    <w:p w14:paraId="2C2831AC" w14:textId="7E8F8F0B" w:rsidR="00533E9A" w:rsidRDefault="00986AD5" w:rsidP="004E138F">
      <w:pPr>
        <w:tabs>
          <w:tab w:val="left" w:pos="9214"/>
        </w:tabs>
        <w:jc w:val="both"/>
        <w:rPr>
          <w:sz w:val="24"/>
        </w:rPr>
      </w:pPr>
      <w:r>
        <w:rPr>
          <w:sz w:val="24"/>
        </w:rPr>
        <w:t>Genitori/tutor</w:t>
      </w:r>
      <w:r w:rsidR="004E138F">
        <w:rPr>
          <w:sz w:val="24"/>
        </w:rPr>
        <w:t>i</w:t>
      </w:r>
      <w:r w:rsidR="00533E9A">
        <w:rPr>
          <w:sz w:val="24"/>
        </w:rPr>
        <w:t xml:space="preserve"> dell’alunno</w:t>
      </w:r>
      <w:r>
        <w:rPr>
          <w:sz w:val="24"/>
        </w:rPr>
        <w:t>/a</w:t>
      </w:r>
      <w:r w:rsidR="004E138F">
        <w:rPr>
          <w:sz w:val="24"/>
        </w:rPr>
        <w:t xml:space="preserve"> </w:t>
      </w:r>
      <w:r w:rsidR="004E138F" w:rsidRPr="004E138F">
        <w:rPr>
          <w:sz w:val="24"/>
          <w:u w:val="single"/>
        </w:rPr>
        <w:tab/>
      </w:r>
    </w:p>
    <w:p w14:paraId="1D0667B5" w14:textId="77777777" w:rsidR="00533E9A" w:rsidRDefault="00533E9A" w:rsidP="00533E9A">
      <w:pPr>
        <w:jc w:val="both"/>
        <w:rPr>
          <w:sz w:val="24"/>
        </w:rPr>
      </w:pPr>
    </w:p>
    <w:p w14:paraId="19C54487" w14:textId="4D500558" w:rsidR="00533E9A" w:rsidRDefault="00533E9A" w:rsidP="0028138C">
      <w:pPr>
        <w:tabs>
          <w:tab w:val="left" w:pos="6946"/>
          <w:tab w:val="left" w:pos="9214"/>
        </w:tabs>
        <w:jc w:val="both"/>
        <w:rPr>
          <w:sz w:val="24"/>
        </w:rPr>
      </w:pPr>
      <w:r>
        <w:rPr>
          <w:sz w:val="24"/>
        </w:rPr>
        <w:t xml:space="preserve">Iscritto/a alla classe </w:t>
      </w:r>
      <w:r w:rsidR="004E138F" w:rsidRPr="004E138F">
        <w:rPr>
          <w:sz w:val="24"/>
          <w:u w:val="single"/>
        </w:rPr>
        <w:tab/>
      </w:r>
      <w:r>
        <w:rPr>
          <w:sz w:val="24"/>
        </w:rPr>
        <w:t xml:space="preserve"> sez. </w:t>
      </w:r>
      <w:r w:rsidR="0028138C" w:rsidRPr="0028138C">
        <w:rPr>
          <w:sz w:val="24"/>
          <w:u w:val="single"/>
        </w:rPr>
        <w:tab/>
      </w:r>
    </w:p>
    <w:p w14:paraId="3FE2A43E" w14:textId="77777777" w:rsidR="00533E9A" w:rsidRDefault="00533E9A" w:rsidP="00533E9A">
      <w:pPr>
        <w:jc w:val="both"/>
        <w:rPr>
          <w:sz w:val="24"/>
        </w:rPr>
      </w:pPr>
    </w:p>
    <w:p w14:paraId="488A85EF" w14:textId="60A6F652" w:rsidR="00F672CF" w:rsidRDefault="00C3398F" w:rsidP="00F672CF">
      <w:pPr>
        <w:pStyle w:val="NormaleWeb"/>
        <w:tabs>
          <w:tab w:val="left" w:pos="9638"/>
        </w:tabs>
        <w:rPr>
          <w:color w:val="000000"/>
          <w:sz w:val="27"/>
          <w:szCs w:val="27"/>
          <w:u w:val="single"/>
        </w:rPr>
      </w:pPr>
      <w:sdt>
        <w:sdtPr>
          <w:rPr>
            <w:color w:val="000000"/>
            <w:sz w:val="27"/>
            <w:szCs w:val="27"/>
          </w:rPr>
          <w:id w:val="257953657"/>
          <w14:checkbox>
            <w14:checked w14:val="0"/>
            <w14:checkedState w14:val="2612" w14:font="MS Gothic"/>
            <w14:uncheckedState w14:val="2610" w14:font="MS Gothic"/>
          </w14:checkbox>
        </w:sdtPr>
        <w:sdtEndPr/>
        <w:sdtContent>
          <w:r w:rsidR="00F672CF">
            <w:rPr>
              <w:rFonts w:ascii="MS Gothic" w:eastAsia="MS Gothic" w:hAnsi="MS Gothic" w:hint="eastAsia"/>
              <w:color w:val="000000"/>
              <w:sz w:val="27"/>
              <w:szCs w:val="27"/>
            </w:rPr>
            <w:t>☐</w:t>
          </w:r>
        </w:sdtContent>
      </w:sdt>
      <w:r w:rsidR="00F672CF" w:rsidRPr="009758C2">
        <w:rPr>
          <w:color w:val="000000"/>
          <w:sz w:val="27"/>
          <w:szCs w:val="27"/>
        </w:rPr>
        <w:t xml:space="preserve">  </w:t>
      </w:r>
      <w:r w:rsidR="00F672CF">
        <w:rPr>
          <w:color w:val="000000"/>
          <w:sz w:val="27"/>
          <w:szCs w:val="27"/>
        </w:rPr>
        <w:t>AUTORIZZ</w:t>
      </w:r>
      <w:r w:rsidR="006305EF">
        <w:rPr>
          <w:color w:val="000000"/>
          <w:sz w:val="27"/>
          <w:szCs w:val="27"/>
        </w:rPr>
        <w:t>ANO</w:t>
      </w:r>
    </w:p>
    <w:p w14:paraId="0540FDB1" w14:textId="016242BE" w:rsidR="00F672CF" w:rsidRDefault="00C3398F" w:rsidP="00F672CF">
      <w:pPr>
        <w:pStyle w:val="NormaleWeb"/>
        <w:tabs>
          <w:tab w:val="left" w:pos="9638"/>
        </w:tabs>
        <w:rPr>
          <w:color w:val="000000"/>
          <w:sz w:val="27"/>
          <w:szCs w:val="27"/>
          <w:u w:val="single"/>
        </w:rPr>
      </w:pPr>
      <w:sdt>
        <w:sdtPr>
          <w:rPr>
            <w:color w:val="000000"/>
            <w:sz w:val="27"/>
            <w:szCs w:val="27"/>
          </w:rPr>
          <w:id w:val="-1064256209"/>
          <w14:checkbox>
            <w14:checked w14:val="0"/>
            <w14:checkedState w14:val="2612" w14:font="MS Gothic"/>
            <w14:uncheckedState w14:val="2610" w14:font="MS Gothic"/>
          </w14:checkbox>
        </w:sdtPr>
        <w:sdtEndPr/>
        <w:sdtContent>
          <w:r w:rsidR="00F672CF">
            <w:rPr>
              <w:rFonts w:ascii="MS Gothic" w:eastAsia="MS Gothic" w:hAnsi="MS Gothic" w:hint="eastAsia"/>
              <w:color w:val="000000"/>
              <w:sz w:val="27"/>
              <w:szCs w:val="27"/>
            </w:rPr>
            <w:t>☐</w:t>
          </w:r>
        </w:sdtContent>
      </w:sdt>
      <w:r w:rsidR="00F672CF" w:rsidRPr="009758C2">
        <w:rPr>
          <w:color w:val="000000"/>
          <w:sz w:val="27"/>
          <w:szCs w:val="27"/>
        </w:rPr>
        <w:t xml:space="preserve">  </w:t>
      </w:r>
      <w:r w:rsidR="00F672CF">
        <w:rPr>
          <w:color w:val="000000"/>
          <w:sz w:val="27"/>
          <w:szCs w:val="27"/>
        </w:rPr>
        <w:t>NON AUTORIZZ</w:t>
      </w:r>
      <w:r w:rsidR="006305EF">
        <w:rPr>
          <w:color w:val="000000"/>
          <w:sz w:val="27"/>
          <w:szCs w:val="27"/>
        </w:rPr>
        <w:t>AN</w:t>
      </w:r>
      <w:r w:rsidR="00F672CF">
        <w:rPr>
          <w:color w:val="000000"/>
          <w:sz w:val="27"/>
          <w:szCs w:val="27"/>
        </w:rPr>
        <w:t>O</w:t>
      </w:r>
    </w:p>
    <w:p w14:paraId="2E1C18FC" w14:textId="77777777" w:rsidR="00533E9A" w:rsidRDefault="00533E9A" w:rsidP="00533E9A">
      <w:pPr>
        <w:jc w:val="both"/>
        <w:rPr>
          <w:sz w:val="24"/>
        </w:rPr>
      </w:pPr>
    </w:p>
    <w:p w14:paraId="06F73ACA" w14:textId="2CF8B0C2" w:rsidR="00533E9A" w:rsidRDefault="0028138C" w:rsidP="00533E9A">
      <w:pPr>
        <w:jc w:val="both"/>
        <w:rPr>
          <w:sz w:val="24"/>
        </w:rPr>
      </w:pPr>
      <w:r>
        <w:rPr>
          <w:sz w:val="24"/>
        </w:rPr>
        <w:t>c</w:t>
      </w:r>
      <w:r w:rsidR="00533E9A">
        <w:rPr>
          <w:sz w:val="24"/>
        </w:rPr>
        <w:t>he il</w:t>
      </w:r>
      <w:r>
        <w:rPr>
          <w:sz w:val="24"/>
        </w:rPr>
        <w:t>/la</w:t>
      </w:r>
      <w:r w:rsidR="00533E9A">
        <w:rPr>
          <w:sz w:val="24"/>
        </w:rPr>
        <w:t xml:space="preserve"> figlio/a svolga un percorso didattico DIFFERENZIATO al fine di garantire una programmazione didattica coerente con i suoi bisogni educativi e formativi.</w:t>
      </w:r>
    </w:p>
    <w:p w14:paraId="5597168C" w14:textId="77777777" w:rsidR="00533E9A" w:rsidRDefault="00533E9A" w:rsidP="00533E9A">
      <w:pPr>
        <w:jc w:val="both"/>
        <w:rPr>
          <w:sz w:val="24"/>
        </w:rPr>
      </w:pPr>
    </w:p>
    <w:p w14:paraId="2048D76C" w14:textId="66A8997B" w:rsidR="00533E9A" w:rsidRDefault="0028138C" w:rsidP="00533E9A">
      <w:pPr>
        <w:jc w:val="both"/>
        <w:rPr>
          <w:sz w:val="24"/>
        </w:rPr>
      </w:pPr>
      <w:r>
        <w:rPr>
          <w:sz w:val="24"/>
        </w:rPr>
        <w:t>Sono consapevoli</w:t>
      </w:r>
      <w:r w:rsidR="00533E9A">
        <w:rPr>
          <w:sz w:val="24"/>
        </w:rPr>
        <w:t xml:space="preserve"> che la definizione di tale percorso comporta:</w:t>
      </w:r>
    </w:p>
    <w:p w14:paraId="257D068E" w14:textId="594038C6" w:rsidR="00533E9A" w:rsidRDefault="00533E9A" w:rsidP="0028138C">
      <w:pPr>
        <w:numPr>
          <w:ilvl w:val="0"/>
          <w:numId w:val="1"/>
        </w:numPr>
        <w:tabs>
          <w:tab w:val="clear" w:pos="1211"/>
        </w:tabs>
        <w:ind w:left="426" w:hanging="426"/>
        <w:jc w:val="both"/>
        <w:rPr>
          <w:sz w:val="24"/>
        </w:rPr>
      </w:pPr>
      <w:r>
        <w:rPr>
          <w:sz w:val="24"/>
        </w:rPr>
        <w:t xml:space="preserve">coerenza degli interventi educativi e didattici al progetto di vita, con particolare attenzione alle abilità sociali e alle competenze di </w:t>
      </w:r>
      <w:r w:rsidR="0028138C">
        <w:rPr>
          <w:sz w:val="24"/>
        </w:rPr>
        <w:t>base finalizzate</w:t>
      </w:r>
      <w:r>
        <w:rPr>
          <w:sz w:val="24"/>
        </w:rPr>
        <w:t xml:space="preserve"> ad un futuro inserimento lavorativo.</w:t>
      </w:r>
    </w:p>
    <w:p w14:paraId="48713187" w14:textId="77777777" w:rsidR="00533E9A" w:rsidRDefault="00533E9A" w:rsidP="0028138C">
      <w:pPr>
        <w:numPr>
          <w:ilvl w:val="0"/>
          <w:numId w:val="1"/>
        </w:numPr>
        <w:tabs>
          <w:tab w:val="clear" w:pos="1211"/>
        </w:tabs>
        <w:ind w:left="426" w:hanging="426"/>
        <w:jc w:val="both"/>
        <w:rPr>
          <w:sz w:val="24"/>
        </w:rPr>
      </w:pPr>
      <w:r>
        <w:rPr>
          <w:sz w:val="24"/>
        </w:rPr>
        <w:t xml:space="preserve">scelta di obiettivi e contenuti funzionali ai bisogni educativi e differenziati per alcune discipline   </w:t>
      </w:r>
    </w:p>
    <w:p w14:paraId="3985EDDF" w14:textId="77777777" w:rsidR="00533E9A" w:rsidRDefault="00533E9A" w:rsidP="0028138C">
      <w:pPr>
        <w:numPr>
          <w:ilvl w:val="0"/>
          <w:numId w:val="1"/>
        </w:numPr>
        <w:tabs>
          <w:tab w:val="clear" w:pos="1211"/>
        </w:tabs>
        <w:ind w:left="426" w:hanging="426"/>
        <w:jc w:val="both"/>
        <w:rPr>
          <w:sz w:val="24"/>
        </w:rPr>
      </w:pPr>
      <w:r>
        <w:rPr>
          <w:sz w:val="24"/>
        </w:rPr>
        <w:t>uso di sussidi didattici e materiali specifici</w:t>
      </w:r>
    </w:p>
    <w:p w14:paraId="62035814" w14:textId="77777777" w:rsidR="00533E9A" w:rsidRDefault="00533E9A" w:rsidP="0028138C">
      <w:pPr>
        <w:numPr>
          <w:ilvl w:val="0"/>
          <w:numId w:val="1"/>
        </w:numPr>
        <w:tabs>
          <w:tab w:val="clear" w:pos="1211"/>
        </w:tabs>
        <w:ind w:left="426" w:hanging="426"/>
        <w:jc w:val="both"/>
        <w:rPr>
          <w:sz w:val="24"/>
        </w:rPr>
      </w:pPr>
      <w:r>
        <w:rPr>
          <w:sz w:val="24"/>
        </w:rPr>
        <w:t xml:space="preserve">interventi individualizzati anche fuori dalla classe </w:t>
      </w:r>
    </w:p>
    <w:p w14:paraId="3556EFD4" w14:textId="77777777" w:rsidR="00533E9A" w:rsidRDefault="00533E9A" w:rsidP="0028138C">
      <w:pPr>
        <w:numPr>
          <w:ilvl w:val="0"/>
          <w:numId w:val="1"/>
        </w:numPr>
        <w:tabs>
          <w:tab w:val="clear" w:pos="1211"/>
        </w:tabs>
        <w:ind w:left="426" w:hanging="426"/>
        <w:jc w:val="both"/>
        <w:rPr>
          <w:sz w:val="24"/>
        </w:rPr>
      </w:pPr>
      <w:r>
        <w:rPr>
          <w:sz w:val="24"/>
        </w:rPr>
        <w:t>definizione di progetti integrati con Enti esterni</w:t>
      </w:r>
    </w:p>
    <w:p w14:paraId="633B5574" w14:textId="77777777" w:rsidR="00533E9A" w:rsidRDefault="00533E9A" w:rsidP="0028138C">
      <w:pPr>
        <w:numPr>
          <w:ilvl w:val="0"/>
          <w:numId w:val="1"/>
        </w:numPr>
        <w:tabs>
          <w:tab w:val="clear" w:pos="1211"/>
        </w:tabs>
        <w:ind w:left="426" w:hanging="426"/>
        <w:jc w:val="both"/>
        <w:rPr>
          <w:sz w:val="24"/>
        </w:rPr>
      </w:pPr>
      <w:r>
        <w:rPr>
          <w:sz w:val="24"/>
        </w:rPr>
        <w:t>somministrazione di verifiche relative alle attività svolte</w:t>
      </w:r>
    </w:p>
    <w:p w14:paraId="764A413E" w14:textId="77777777" w:rsidR="003B4D49" w:rsidRDefault="00CA5298" w:rsidP="0028138C">
      <w:pPr>
        <w:numPr>
          <w:ilvl w:val="0"/>
          <w:numId w:val="1"/>
        </w:numPr>
        <w:tabs>
          <w:tab w:val="clear" w:pos="1211"/>
        </w:tabs>
        <w:ind w:left="426" w:hanging="426"/>
        <w:jc w:val="both"/>
        <w:rPr>
          <w:sz w:val="24"/>
        </w:rPr>
      </w:pPr>
      <w:r>
        <w:rPr>
          <w:sz w:val="24"/>
        </w:rPr>
        <w:t xml:space="preserve">un attestato di crediti formativi ai sensi dell’art.10 del D.I 182/2020 </w:t>
      </w:r>
    </w:p>
    <w:p w14:paraId="31353E60" w14:textId="77777777" w:rsidR="0028138C" w:rsidRDefault="0028138C" w:rsidP="00533E9A">
      <w:pPr>
        <w:jc w:val="both"/>
        <w:rPr>
          <w:sz w:val="24"/>
        </w:rPr>
      </w:pPr>
    </w:p>
    <w:p w14:paraId="2E9AA56B" w14:textId="77777777" w:rsidR="0028138C" w:rsidRDefault="0028138C" w:rsidP="00533E9A">
      <w:pPr>
        <w:jc w:val="both"/>
        <w:rPr>
          <w:sz w:val="24"/>
        </w:rPr>
      </w:pPr>
    </w:p>
    <w:p w14:paraId="1A0D5A35" w14:textId="77777777" w:rsidR="0028138C" w:rsidRDefault="0028138C" w:rsidP="00533E9A">
      <w:pPr>
        <w:jc w:val="both"/>
        <w:rPr>
          <w:sz w:val="24"/>
        </w:rPr>
      </w:pPr>
    </w:p>
    <w:p w14:paraId="7C54E2E8" w14:textId="77777777" w:rsidR="0028138C" w:rsidRDefault="0028138C" w:rsidP="00533E9A">
      <w:pPr>
        <w:jc w:val="both"/>
        <w:rPr>
          <w:sz w:val="24"/>
        </w:rPr>
      </w:pPr>
    </w:p>
    <w:p w14:paraId="506D2CFA" w14:textId="77777777" w:rsidR="0028138C" w:rsidRDefault="0028138C" w:rsidP="0028138C">
      <w:pPr>
        <w:rPr>
          <w:sz w:val="24"/>
        </w:rPr>
      </w:pPr>
      <w:r>
        <w:rPr>
          <w:sz w:val="24"/>
        </w:rPr>
        <w:t>Como, gg/mm/aaaa</w:t>
      </w:r>
    </w:p>
    <w:p w14:paraId="071385FC" w14:textId="77777777" w:rsidR="0028138C" w:rsidRDefault="0028138C" w:rsidP="0028138C">
      <w:pPr>
        <w:rPr>
          <w:sz w:val="24"/>
        </w:rPr>
      </w:pPr>
    </w:p>
    <w:p w14:paraId="305011D2" w14:textId="77777777" w:rsidR="0028138C" w:rsidRDefault="00533E9A" w:rsidP="0028138C">
      <w:pPr>
        <w:ind w:left="4536"/>
        <w:jc w:val="center"/>
        <w:rPr>
          <w:sz w:val="24"/>
        </w:rPr>
      </w:pPr>
      <w:r>
        <w:rPr>
          <w:sz w:val="24"/>
        </w:rPr>
        <w:t>Firma</w:t>
      </w:r>
      <w:r w:rsidR="0028138C">
        <w:rPr>
          <w:sz w:val="24"/>
        </w:rPr>
        <w:br/>
      </w:r>
    </w:p>
    <w:p w14:paraId="48A7D05C" w14:textId="506F6841" w:rsidR="00533E9A" w:rsidRDefault="0028138C" w:rsidP="0028138C">
      <w:pPr>
        <w:ind w:left="4536"/>
        <w:jc w:val="center"/>
        <w:rPr>
          <w:rFonts w:ascii="Arial" w:hAnsi="Arial"/>
          <w:sz w:val="24"/>
        </w:rPr>
      </w:pPr>
      <w:r>
        <w:rPr>
          <w:sz w:val="24"/>
        </w:rPr>
        <w:t>________</w:t>
      </w:r>
      <w:r w:rsidR="00533E9A">
        <w:rPr>
          <w:rFonts w:ascii="Arial" w:hAnsi="Arial"/>
          <w:sz w:val="24"/>
        </w:rPr>
        <w:t>________________________</w:t>
      </w:r>
    </w:p>
    <w:p w14:paraId="37DF832A" w14:textId="77777777" w:rsidR="0028138C" w:rsidRDefault="0028138C" w:rsidP="0028138C">
      <w:pPr>
        <w:ind w:left="4536"/>
        <w:jc w:val="center"/>
        <w:rPr>
          <w:rFonts w:ascii="Arial" w:hAnsi="Arial"/>
          <w:sz w:val="24"/>
        </w:rPr>
      </w:pPr>
    </w:p>
    <w:p w14:paraId="5FA01E88" w14:textId="77777777" w:rsidR="0028138C" w:rsidRDefault="0028138C" w:rsidP="0028138C">
      <w:pPr>
        <w:ind w:left="4536"/>
        <w:jc w:val="center"/>
        <w:rPr>
          <w:rFonts w:ascii="Arial" w:hAnsi="Arial"/>
          <w:sz w:val="24"/>
        </w:rPr>
      </w:pPr>
      <w:r>
        <w:rPr>
          <w:sz w:val="24"/>
        </w:rPr>
        <w:t>________</w:t>
      </w:r>
      <w:r>
        <w:rPr>
          <w:rFonts w:ascii="Arial" w:hAnsi="Arial"/>
          <w:sz w:val="24"/>
        </w:rPr>
        <w:t>________________________</w:t>
      </w:r>
    </w:p>
    <w:p w14:paraId="0148C452" w14:textId="77777777" w:rsidR="0028138C" w:rsidRDefault="0028138C" w:rsidP="0028138C">
      <w:pPr>
        <w:rPr>
          <w:rFonts w:ascii="Arial" w:hAnsi="Arial"/>
          <w:sz w:val="24"/>
        </w:rPr>
      </w:pPr>
    </w:p>
    <w:sectPr w:rsidR="0028138C" w:rsidSect="0043119D">
      <w:headerReference w:type="default" r:id="rId11"/>
      <w:pgSz w:w="11906" w:h="16838"/>
      <w:pgMar w:top="1417" w:right="1133"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64F0" w14:textId="77777777" w:rsidR="00C3398F" w:rsidRDefault="00C3398F" w:rsidP="00476AF3">
      <w:r>
        <w:separator/>
      </w:r>
    </w:p>
  </w:endnote>
  <w:endnote w:type="continuationSeparator" w:id="0">
    <w:p w14:paraId="469C440A" w14:textId="77777777" w:rsidR="00C3398F" w:rsidRDefault="00C3398F" w:rsidP="0047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ED22" w14:textId="77777777" w:rsidR="00C3398F" w:rsidRDefault="00C3398F" w:rsidP="00476AF3">
      <w:r>
        <w:separator/>
      </w:r>
    </w:p>
  </w:footnote>
  <w:footnote w:type="continuationSeparator" w:id="0">
    <w:p w14:paraId="7E4BA3DF" w14:textId="77777777" w:rsidR="00C3398F" w:rsidRDefault="00C3398F" w:rsidP="0047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2492" w14:textId="08D93582" w:rsidR="00476AF3" w:rsidRDefault="00C41CF6">
    <w:pPr>
      <w:pStyle w:val="Intestazione"/>
    </w:pPr>
    <w:r>
      <w:rPr>
        <w:noProof/>
      </w:rPr>
      <w:drawing>
        <wp:anchor distT="0" distB="0" distL="114300" distR="114300" simplePos="0" relativeHeight="251658240" behindDoc="0" locked="0" layoutInCell="1" allowOverlap="1" wp14:anchorId="68F14491" wp14:editId="64FE3F8F">
          <wp:simplePos x="0" y="0"/>
          <wp:positionH relativeFrom="margin">
            <wp:posOffset>0</wp:posOffset>
          </wp:positionH>
          <wp:positionV relativeFrom="paragraph">
            <wp:posOffset>-164465</wp:posOffset>
          </wp:positionV>
          <wp:extent cx="6273800" cy="2261235"/>
          <wp:effectExtent l="0" t="0" r="0" b="0"/>
          <wp:wrapTopAndBottom/>
          <wp:docPr id="1" name="Immagine 5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0" cy="2261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5786"/>
    <w:multiLevelType w:val="hybridMultilevel"/>
    <w:tmpl w:val="3D206BE2"/>
    <w:lvl w:ilvl="0" w:tplc="7828F5A0">
      <w:start w:val="1"/>
      <w:numFmt w:val="bullet"/>
      <w:lvlText w:val="X"/>
      <w:lvlJc w:val="left"/>
      <w:pPr>
        <w:ind w:left="738" w:hanging="360"/>
      </w:pPr>
      <w:rPr>
        <w:rFonts w:ascii="Tahoma" w:hAnsi="Tahoma" w:hint="default"/>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1" w15:restartNumberingAfterBreak="0">
    <w:nsid w:val="2BF46784"/>
    <w:multiLevelType w:val="hybridMultilevel"/>
    <w:tmpl w:val="0786E51A"/>
    <w:lvl w:ilvl="0" w:tplc="04100001">
      <w:start w:val="1"/>
      <w:numFmt w:val="bullet"/>
      <w:lvlText w:val=""/>
      <w:lvlJc w:val="left"/>
      <w:pPr>
        <w:ind w:left="738" w:hanging="360"/>
      </w:pPr>
      <w:rPr>
        <w:rFonts w:ascii="Symbol" w:hAnsi="Symbol" w:hint="default"/>
      </w:rPr>
    </w:lvl>
    <w:lvl w:ilvl="1" w:tplc="04100003" w:tentative="1">
      <w:start w:val="1"/>
      <w:numFmt w:val="bullet"/>
      <w:lvlText w:val="o"/>
      <w:lvlJc w:val="left"/>
      <w:pPr>
        <w:ind w:left="1458" w:hanging="360"/>
      </w:pPr>
      <w:rPr>
        <w:rFonts w:ascii="Courier New" w:hAnsi="Courier New" w:cs="Courier New" w:hint="default"/>
      </w:rPr>
    </w:lvl>
    <w:lvl w:ilvl="2" w:tplc="04100005" w:tentative="1">
      <w:start w:val="1"/>
      <w:numFmt w:val="bullet"/>
      <w:lvlText w:val=""/>
      <w:lvlJc w:val="left"/>
      <w:pPr>
        <w:ind w:left="2178" w:hanging="360"/>
      </w:pPr>
      <w:rPr>
        <w:rFonts w:ascii="Wingdings" w:hAnsi="Wingdings" w:hint="default"/>
      </w:rPr>
    </w:lvl>
    <w:lvl w:ilvl="3" w:tplc="04100001" w:tentative="1">
      <w:start w:val="1"/>
      <w:numFmt w:val="bullet"/>
      <w:lvlText w:val=""/>
      <w:lvlJc w:val="left"/>
      <w:pPr>
        <w:ind w:left="2898" w:hanging="360"/>
      </w:pPr>
      <w:rPr>
        <w:rFonts w:ascii="Symbol" w:hAnsi="Symbol" w:hint="default"/>
      </w:rPr>
    </w:lvl>
    <w:lvl w:ilvl="4" w:tplc="04100003" w:tentative="1">
      <w:start w:val="1"/>
      <w:numFmt w:val="bullet"/>
      <w:lvlText w:val="o"/>
      <w:lvlJc w:val="left"/>
      <w:pPr>
        <w:ind w:left="3618" w:hanging="360"/>
      </w:pPr>
      <w:rPr>
        <w:rFonts w:ascii="Courier New" w:hAnsi="Courier New" w:cs="Courier New" w:hint="default"/>
      </w:rPr>
    </w:lvl>
    <w:lvl w:ilvl="5" w:tplc="04100005" w:tentative="1">
      <w:start w:val="1"/>
      <w:numFmt w:val="bullet"/>
      <w:lvlText w:val=""/>
      <w:lvlJc w:val="left"/>
      <w:pPr>
        <w:ind w:left="4338" w:hanging="360"/>
      </w:pPr>
      <w:rPr>
        <w:rFonts w:ascii="Wingdings" w:hAnsi="Wingdings" w:hint="default"/>
      </w:rPr>
    </w:lvl>
    <w:lvl w:ilvl="6" w:tplc="04100001" w:tentative="1">
      <w:start w:val="1"/>
      <w:numFmt w:val="bullet"/>
      <w:lvlText w:val=""/>
      <w:lvlJc w:val="left"/>
      <w:pPr>
        <w:ind w:left="5058" w:hanging="360"/>
      </w:pPr>
      <w:rPr>
        <w:rFonts w:ascii="Symbol" w:hAnsi="Symbol" w:hint="default"/>
      </w:rPr>
    </w:lvl>
    <w:lvl w:ilvl="7" w:tplc="04100003" w:tentative="1">
      <w:start w:val="1"/>
      <w:numFmt w:val="bullet"/>
      <w:lvlText w:val="o"/>
      <w:lvlJc w:val="left"/>
      <w:pPr>
        <w:ind w:left="5778" w:hanging="360"/>
      </w:pPr>
      <w:rPr>
        <w:rFonts w:ascii="Courier New" w:hAnsi="Courier New" w:cs="Courier New" w:hint="default"/>
      </w:rPr>
    </w:lvl>
    <w:lvl w:ilvl="8" w:tplc="04100005" w:tentative="1">
      <w:start w:val="1"/>
      <w:numFmt w:val="bullet"/>
      <w:lvlText w:val=""/>
      <w:lvlJc w:val="left"/>
      <w:pPr>
        <w:ind w:left="6498" w:hanging="360"/>
      </w:pPr>
      <w:rPr>
        <w:rFonts w:ascii="Wingdings" w:hAnsi="Wingdings" w:hint="default"/>
      </w:rPr>
    </w:lvl>
  </w:abstractNum>
  <w:abstractNum w:abstractNumId="2" w15:restartNumberingAfterBreak="0">
    <w:nsid w:val="7CEB2299"/>
    <w:multiLevelType w:val="hybridMultilevel"/>
    <w:tmpl w:val="318878F2"/>
    <w:lvl w:ilvl="0" w:tplc="FFFFFFFF">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num w:numId="1" w16cid:durableId="369576043">
    <w:abstractNumId w:val="2"/>
  </w:num>
  <w:num w:numId="2" w16cid:durableId="842743562">
    <w:abstractNumId w:val="1"/>
  </w:num>
  <w:num w:numId="3" w16cid:durableId="13075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3F"/>
    <w:rsid w:val="000412CA"/>
    <w:rsid w:val="00112D5E"/>
    <w:rsid w:val="0018410A"/>
    <w:rsid w:val="001D3973"/>
    <w:rsid w:val="001E31DD"/>
    <w:rsid w:val="0028138C"/>
    <w:rsid w:val="002A0966"/>
    <w:rsid w:val="00346165"/>
    <w:rsid w:val="003730F8"/>
    <w:rsid w:val="0038694B"/>
    <w:rsid w:val="003B4D49"/>
    <w:rsid w:val="003C0F7E"/>
    <w:rsid w:val="004310AE"/>
    <w:rsid w:val="0043119D"/>
    <w:rsid w:val="00433A0D"/>
    <w:rsid w:val="00476AF3"/>
    <w:rsid w:val="004E138F"/>
    <w:rsid w:val="004F5494"/>
    <w:rsid w:val="00533E9A"/>
    <w:rsid w:val="005F267E"/>
    <w:rsid w:val="006305EF"/>
    <w:rsid w:val="00641A2A"/>
    <w:rsid w:val="006A49CA"/>
    <w:rsid w:val="007026EE"/>
    <w:rsid w:val="0082305A"/>
    <w:rsid w:val="00850678"/>
    <w:rsid w:val="008C00F7"/>
    <w:rsid w:val="008C20F2"/>
    <w:rsid w:val="00917C03"/>
    <w:rsid w:val="00976C9B"/>
    <w:rsid w:val="00980C86"/>
    <w:rsid w:val="00986AD5"/>
    <w:rsid w:val="00B07D50"/>
    <w:rsid w:val="00B16E9C"/>
    <w:rsid w:val="00B54D80"/>
    <w:rsid w:val="00B83825"/>
    <w:rsid w:val="00BA1B0F"/>
    <w:rsid w:val="00BB1679"/>
    <w:rsid w:val="00C303E3"/>
    <w:rsid w:val="00C3398F"/>
    <w:rsid w:val="00C41CF6"/>
    <w:rsid w:val="00C443C6"/>
    <w:rsid w:val="00CA5298"/>
    <w:rsid w:val="00CB5375"/>
    <w:rsid w:val="00CE757C"/>
    <w:rsid w:val="00D8228D"/>
    <w:rsid w:val="00DD7E8D"/>
    <w:rsid w:val="00DF3BDC"/>
    <w:rsid w:val="00E02CDB"/>
    <w:rsid w:val="00E6453F"/>
    <w:rsid w:val="00F11FEF"/>
    <w:rsid w:val="00F439EF"/>
    <w:rsid w:val="00F512A7"/>
    <w:rsid w:val="00F672CF"/>
    <w:rsid w:val="00F952E6"/>
    <w:rsid w:val="00FC5F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DFD6B"/>
  <w14:defaultImageDpi w14:val="32767"/>
  <w15:chartTrackingRefBased/>
  <w15:docId w15:val="{3FC84168-D9E7-4D77-A3EF-1DE40137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e">
    <w:name w:val="Normal"/>
    <w:qFormat/>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730F8"/>
    <w:pPr>
      <w:tabs>
        <w:tab w:val="center" w:pos="4819"/>
        <w:tab w:val="right" w:pos="9638"/>
      </w:tabs>
    </w:pPr>
    <w:rPr>
      <w:sz w:val="24"/>
      <w:szCs w:val="24"/>
    </w:rPr>
  </w:style>
  <w:style w:type="character" w:customStyle="1" w:styleId="IntestazioneCarattere">
    <w:name w:val="Intestazione Carattere"/>
    <w:link w:val="Intestazione"/>
    <w:rsid w:val="003730F8"/>
    <w:rPr>
      <w:sz w:val="24"/>
      <w:szCs w:val="24"/>
    </w:rPr>
  </w:style>
  <w:style w:type="character" w:styleId="Collegamentoipertestuale">
    <w:name w:val="Hyperlink"/>
    <w:rsid w:val="003730F8"/>
    <w:rPr>
      <w:color w:val="0000FF"/>
      <w:u w:val="single"/>
      <w:lang w:val="it-IT"/>
    </w:rPr>
  </w:style>
  <w:style w:type="character" w:styleId="Collegamentovisitato">
    <w:name w:val="FollowedHyperlink"/>
    <w:uiPriority w:val="99"/>
    <w:semiHidden/>
    <w:unhideWhenUsed/>
    <w:rsid w:val="00B54D80"/>
    <w:rPr>
      <w:color w:val="954F72"/>
      <w:u w:val="single"/>
    </w:rPr>
  </w:style>
  <w:style w:type="paragraph" w:styleId="Pidipagina">
    <w:name w:val="footer"/>
    <w:basedOn w:val="Normale"/>
    <w:link w:val="PidipaginaCarattere"/>
    <w:uiPriority w:val="99"/>
    <w:unhideWhenUsed/>
    <w:rsid w:val="00476AF3"/>
    <w:pPr>
      <w:tabs>
        <w:tab w:val="center" w:pos="4819"/>
        <w:tab w:val="right" w:pos="9638"/>
      </w:tabs>
    </w:pPr>
  </w:style>
  <w:style w:type="character" w:customStyle="1" w:styleId="PidipaginaCarattere">
    <w:name w:val="Piè di pagina Carattere"/>
    <w:basedOn w:val="Carpredefinitoparagrafo"/>
    <w:link w:val="Pidipagina"/>
    <w:uiPriority w:val="99"/>
    <w:rsid w:val="00476AF3"/>
  </w:style>
  <w:style w:type="paragraph" w:customStyle="1" w:styleId="Paragrafoelenco1">
    <w:name w:val="Paragrafo elenco1"/>
    <w:basedOn w:val="Normale"/>
    <w:rsid w:val="0028138C"/>
    <w:pPr>
      <w:suppressAutoHyphens/>
      <w:spacing w:after="200" w:line="276" w:lineRule="auto"/>
      <w:ind w:left="720"/>
    </w:pPr>
    <w:rPr>
      <w:rFonts w:ascii="Calibri" w:eastAsia="Calibri" w:hAnsi="Calibri" w:cs="Calibri"/>
      <w:sz w:val="22"/>
      <w:szCs w:val="22"/>
      <w:lang w:eastAsia="ar-SA"/>
    </w:rPr>
  </w:style>
  <w:style w:type="paragraph" w:styleId="NormaleWeb">
    <w:name w:val="Normal (Web)"/>
    <w:basedOn w:val="Normale"/>
    <w:uiPriority w:val="99"/>
    <w:unhideWhenUsed/>
    <w:rsid w:val="00F672C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A8FC2EC90A605468599B75DECF87321" ma:contentTypeVersion="5" ma:contentTypeDescription="Creare un nuovo documento." ma:contentTypeScope="" ma:versionID="ce902a0401f8394f270d55218e00288c">
  <xsd:schema xmlns:xsd="http://www.w3.org/2001/XMLSchema" xmlns:xs="http://www.w3.org/2001/XMLSchema" xmlns:p="http://schemas.microsoft.com/office/2006/metadata/properties" xmlns:ns2="f5c2c8f5-8a14-407b-bef2-c5a534ffdc67" xmlns:ns3="9279dccf-c542-48c2-aad7-8a76976187b6" targetNamespace="http://schemas.microsoft.com/office/2006/metadata/properties" ma:root="true" ma:fieldsID="f50094d5ef894be65391b1ef4d16a9b9" ns2:_="" ns3:_="">
    <xsd:import namespace="f5c2c8f5-8a14-407b-bef2-c5a534ffdc67"/>
    <xsd:import namespace="9279dccf-c542-48c2-aad7-8a76976187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2c8f5-8a14-407b-bef2-c5a534ffd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9dccf-c542-48c2-aad7-8a76976187b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D3BF-0AD8-45F8-989B-88C0646FFAB2}">
  <ds:schemaRefs>
    <ds:schemaRef ds:uri="http://schemas.microsoft.com/sharepoint/v3/contenttype/forms"/>
  </ds:schemaRefs>
</ds:datastoreItem>
</file>

<file path=customXml/itemProps2.xml><?xml version="1.0" encoding="utf-8"?>
<ds:datastoreItem xmlns:ds="http://schemas.openxmlformats.org/officeDocument/2006/customXml" ds:itemID="{2DBC3BDB-7B10-474A-9D5D-F29169CEA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2c8f5-8a14-407b-bef2-c5a534ffdc67"/>
    <ds:schemaRef ds:uri="9279dccf-c542-48c2-aad7-8a7697618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32FE0-AEA4-4F8B-B657-B14990A0C1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53BA57-33CC-44A1-BBC1-6F756080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2107</Characters>
  <Application>Microsoft Office Word</Application>
  <DocSecurity>0</DocSecurity>
  <Lines>75</Lines>
  <Paragraphs>35</Paragraphs>
  <ScaleCrop>false</ScaleCrop>
  <HeadingPairs>
    <vt:vector size="2" baseType="variant">
      <vt:variant>
        <vt:lpstr>Titolo</vt:lpstr>
      </vt:variant>
      <vt:variant>
        <vt:i4>1</vt:i4>
      </vt:variant>
    </vt:vector>
  </HeadingPairs>
  <TitlesOfParts>
    <vt:vector size="1" baseType="lpstr">
      <vt:lpstr>Al Dirigente Scolastico</vt:lpstr>
    </vt:vector>
  </TitlesOfParts>
  <Company>IPSSCTS "G.Pessina" - Como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dc:title>
  <dc:subject/>
  <dc:creator>Dipartimento del sostegno</dc:creator>
  <cp:keywords/>
  <cp:lastModifiedBy>SORCE FRANCESCO</cp:lastModifiedBy>
  <cp:revision>3</cp:revision>
  <cp:lastPrinted>2016-10-13T08:13:00Z</cp:lastPrinted>
  <dcterms:created xsi:type="dcterms:W3CDTF">2026-03-06T13:11:00Z</dcterms:created>
  <dcterms:modified xsi:type="dcterms:W3CDTF">2026-03-11T13:05:00Z</dcterms:modified>
</cp:coreProperties>
</file>